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72" w:rsidRDefault="00AB6F72" w:rsidP="00AB6F7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0</wp:posOffset>
            </wp:positionV>
            <wp:extent cx="3819427" cy="612696"/>
            <wp:effectExtent l="0" t="0" r="0" b="0"/>
            <wp:wrapTight wrapText="bothSides">
              <wp:wrapPolygon edited="0">
                <wp:start x="11314" y="0"/>
                <wp:lineTo x="0" y="672"/>
                <wp:lineTo x="0" y="20838"/>
                <wp:lineTo x="3017" y="20838"/>
                <wp:lineTo x="3556" y="20838"/>
                <wp:lineTo x="21442" y="20838"/>
                <wp:lineTo x="21442" y="13444"/>
                <wp:lineTo x="20041" y="10755"/>
                <wp:lineTo x="20149" y="7394"/>
                <wp:lineTo x="17563" y="3361"/>
                <wp:lineTo x="12607" y="0"/>
                <wp:lineTo x="1131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27" cy="61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F72" w:rsidRPr="00AB6F72" w:rsidRDefault="00AB6F72" w:rsidP="004C6071">
      <w:pPr>
        <w:spacing w:after="0" w:line="240" w:lineRule="auto"/>
        <w:jc w:val="center"/>
        <w:rPr>
          <w:b/>
        </w:rPr>
      </w:pPr>
    </w:p>
    <w:p w:rsidR="008E0D90" w:rsidRDefault="008E0D90" w:rsidP="004C6071">
      <w:pPr>
        <w:spacing w:after="0" w:line="240" w:lineRule="auto"/>
        <w:jc w:val="center"/>
        <w:rPr>
          <w:b/>
          <w:sz w:val="32"/>
          <w:szCs w:val="32"/>
        </w:rPr>
      </w:pPr>
    </w:p>
    <w:p w:rsidR="004C6071" w:rsidRPr="00511BA2" w:rsidRDefault="00D42D7F" w:rsidP="00511BA2">
      <w:pPr>
        <w:pStyle w:val="Title"/>
        <w:jc w:val="center"/>
        <w:rPr>
          <w:sz w:val="52"/>
        </w:rPr>
      </w:pPr>
      <w:r>
        <w:rPr>
          <w:sz w:val="52"/>
        </w:rPr>
        <w:t xml:space="preserve">E4 DTP </w:t>
      </w:r>
      <w:r w:rsidR="00104C58" w:rsidRPr="00511BA2">
        <w:rPr>
          <w:sz w:val="52"/>
        </w:rPr>
        <w:t>PhD Training Needs Analysis</w:t>
      </w:r>
    </w:p>
    <w:p w:rsidR="00104C58" w:rsidRDefault="00104C58" w:rsidP="00104C58">
      <w:pPr>
        <w:spacing w:after="0" w:line="240" w:lineRule="auto"/>
        <w:jc w:val="both"/>
      </w:pPr>
    </w:p>
    <w:p w:rsidR="00104C58" w:rsidRDefault="008E0D90" w:rsidP="008E0D9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24958">
        <w:rPr>
          <w:b/>
        </w:rPr>
        <w:t>E4 DTP Students in Year 1:</w:t>
      </w:r>
      <w:r>
        <w:t xml:space="preserve"> </w:t>
      </w:r>
      <w:r w:rsidR="00706940">
        <w:t>Talk with your supervisor about training needs for your PhD, f</w:t>
      </w:r>
      <w:r w:rsidR="00104C58">
        <w:t xml:space="preserve">ill in the first column </w:t>
      </w:r>
      <w:r w:rsidR="00706940">
        <w:t xml:space="preserve">of the table </w:t>
      </w:r>
      <w:r w:rsidR="001868F3">
        <w:t xml:space="preserve">below </w:t>
      </w:r>
      <w:r w:rsidR="00706940">
        <w:t xml:space="preserve">and return the form to </w:t>
      </w:r>
      <w:r>
        <w:t>the E4 DTP Deputy Director for Training (</w:t>
      </w:r>
      <w:hyperlink r:id="rId9" w:history="1">
        <w:r w:rsidRPr="00461B48">
          <w:rPr>
            <w:rStyle w:val="Hyperlink"/>
          </w:rPr>
          <w:t>kyle.dexter@ed.ac.uk</w:t>
        </w:r>
      </w:hyperlink>
      <w:r>
        <w:rPr>
          <w:rStyle w:val="Hyperlink"/>
        </w:rPr>
        <w:t>)</w:t>
      </w:r>
      <w:r w:rsidR="001868F3">
        <w:t xml:space="preserve"> before your meeting with </w:t>
      </w:r>
      <w:r>
        <w:t>Kyle</w:t>
      </w:r>
      <w:r w:rsidR="00511BA2">
        <w:t xml:space="preserve"> </w:t>
      </w:r>
      <w:r>
        <w:t>(November).</w:t>
      </w:r>
      <w:r w:rsidR="00104C58">
        <w:t xml:space="preserve"> </w:t>
      </w:r>
      <w:r w:rsidR="00706940">
        <w:t xml:space="preserve">Expand and insert rows as necessary. </w:t>
      </w:r>
      <w:r w:rsidR="00104C58">
        <w:t xml:space="preserve">You can also fill in the other columns for any training opportunities that you have already </w:t>
      </w:r>
      <w:r w:rsidR="00706940">
        <w:t>identified; otherwise, we will aim to complete the form after the meeting.</w:t>
      </w:r>
    </w:p>
    <w:p w:rsidR="00706940" w:rsidRDefault="008E0D90" w:rsidP="00AF612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11BA2">
        <w:rPr>
          <w:b/>
        </w:rPr>
        <w:t>E4 DTP Students in Year 2 and 3:</w:t>
      </w:r>
      <w:r>
        <w:t xml:space="preserve"> D</w:t>
      </w:r>
      <w:r>
        <w:t xml:space="preserve">iscuss </w:t>
      </w:r>
      <w:r>
        <w:t>any update of the form</w:t>
      </w:r>
      <w:r>
        <w:t xml:space="preserve"> with your supervisor</w:t>
      </w:r>
      <w:r>
        <w:t xml:space="preserve"> at the TNA anniversary </w:t>
      </w:r>
      <w:r w:rsidR="00511BA2">
        <w:t>date</w:t>
      </w:r>
      <w:r>
        <w:t xml:space="preserve"> (November)</w:t>
      </w:r>
      <w:r>
        <w:t>.</w:t>
      </w:r>
      <w:r>
        <w:t xml:space="preserve">  </w:t>
      </w:r>
      <w:r>
        <w:t xml:space="preserve">Subsequent to this discussion, you MUST send an updated copy of your Training Needs Analysis to </w:t>
      </w:r>
      <w:r>
        <w:t>the E4 DTP Manager (</w:t>
      </w:r>
      <w:hyperlink r:id="rId10" w:history="1">
        <w:r w:rsidR="00511BA2" w:rsidRPr="00461B48">
          <w:rPr>
            <w:rStyle w:val="Hyperlink"/>
          </w:rPr>
          <w:t>stephanie.robin@ed.ac.uk</w:t>
        </w:r>
      </w:hyperlink>
      <w:r>
        <w:t xml:space="preserve">) </w:t>
      </w:r>
      <w:r w:rsidRPr="00824958">
        <w:rPr>
          <w:b/>
        </w:rPr>
        <w:t xml:space="preserve">by </w:t>
      </w:r>
      <w:r w:rsidR="00824958" w:rsidRPr="00824958">
        <w:rPr>
          <w:b/>
        </w:rPr>
        <w:t xml:space="preserve">10 </w:t>
      </w:r>
      <w:r w:rsidRPr="00824958">
        <w:rPr>
          <w:b/>
        </w:rPr>
        <w:t>December</w:t>
      </w:r>
      <w:r>
        <w:t xml:space="preserve"> at the latest</w:t>
      </w:r>
      <w:r>
        <w:t xml:space="preserve">. </w:t>
      </w:r>
      <w:bookmarkStart w:id="0" w:name="_GoBack"/>
      <w:bookmarkEnd w:id="0"/>
    </w:p>
    <w:p w:rsidR="00511BA2" w:rsidRDefault="00511BA2" w:rsidP="00511BA2">
      <w:pPr>
        <w:pStyle w:val="ListParagraph"/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1BA2" w:rsidTr="00511BA2">
        <w:tc>
          <w:tcPr>
            <w:tcW w:w="2122" w:type="dxa"/>
            <w:shd w:val="clear" w:color="auto" w:fill="E7E6E6" w:themeFill="background2"/>
          </w:tcPr>
          <w:p w:rsidR="00511BA2" w:rsidRDefault="00511BA2" w:rsidP="00104C58">
            <w:pPr>
              <w:jc w:val="both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6894" w:type="dxa"/>
          </w:tcPr>
          <w:p w:rsidR="00511BA2" w:rsidRDefault="00511BA2" w:rsidP="00104C58">
            <w:pPr>
              <w:jc w:val="both"/>
              <w:rPr>
                <w:b/>
              </w:rPr>
            </w:pPr>
          </w:p>
        </w:tc>
      </w:tr>
      <w:tr w:rsidR="00511BA2" w:rsidTr="00511BA2">
        <w:tc>
          <w:tcPr>
            <w:tcW w:w="2122" w:type="dxa"/>
            <w:shd w:val="clear" w:color="auto" w:fill="E7E6E6" w:themeFill="background2"/>
          </w:tcPr>
          <w:p w:rsidR="00511BA2" w:rsidRDefault="00511BA2" w:rsidP="00104C58">
            <w:pPr>
              <w:jc w:val="both"/>
              <w:rPr>
                <w:b/>
              </w:rPr>
            </w:pPr>
            <w:r>
              <w:rPr>
                <w:b/>
              </w:rPr>
              <w:t>PhD Year (1, 2 or 3):</w:t>
            </w:r>
          </w:p>
        </w:tc>
        <w:tc>
          <w:tcPr>
            <w:tcW w:w="6894" w:type="dxa"/>
          </w:tcPr>
          <w:p w:rsidR="00511BA2" w:rsidRDefault="00511BA2" w:rsidP="00104C58">
            <w:pPr>
              <w:jc w:val="both"/>
              <w:rPr>
                <w:b/>
              </w:rPr>
            </w:pPr>
          </w:p>
        </w:tc>
      </w:tr>
      <w:tr w:rsidR="00741665" w:rsidTr="00511BA2">
        <w:tc>
          <w:tcPr>
            <w:tcW w:w="2122" w:type="dxa"/>
            <w:shd w:val="clear" w:color="auto" w:fill="E7E6E6" w:themeFill="background2"/>
          </w:tcPr>
          <w:p w:rsidR="00741665" w:rsidRDefault="00741665" w:rsidP="00104C58">
            <w:pPr>
              <w:jc w:val="both"/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6894" w:type="dxa"/>
          </w:tcPr>
          <w:p w:rsidR="00741665" w:rsidRDefault="00741665" w:rsidP="00104C58">
            <w:pPr>
              <w:jc w:val="both"/>
              <w:rPr>
                <w:b/>
              </w:rPr>
            </w:pPr>
          </w:p>
        </w:tc>
      </w:tr>
    </w:tbl>
    <w:p w:rsidR="00104C58" w:rsidRDefault="00104C58" w:rsidP="00104C58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C6071" w:rsidTr="00511BA2">
        <w:tc>
          <w:tcPr>
            <w:tcW w:w="3005" w:type="dxa"/>
            <w:shd w:val="clear" w:color="auto" w:fill="E7E6E6" w:themeFill="background2"/>
          </w:tcPr>
          <w:p w:rsidR="004C6071" w:rsidRPr="004C6071" w:rsidRDefault="004C6071" w:rsidP="004C6071">
            <w:pPr>
              <w:jc w:val="center"/>
              <w:rPr>
                <w:b/>
              </w:rPr>
            </w:pPr>
            <w:r w:rsidRPr="004C6071">
              <w:rPr>
                <w:b/>
              </w:rPr>
              <w:t>Skills</w:t>
            </w:r>
            <w:r w:rsidR="00DD58F6">
              <w:rPr>
                <w:b/>
              </w:rPr>
              <w:t xml:space="preserve"> / training</w:t>
            </w:r>
            <w:r w:rsidRPr="004C6071">
              <w:rPr>
                <w:b/>
              </w:rPr>
              <w:t xml:space="preserve"> required</w:t>
            </w:r>
          </w:p>
        </w:tc>
        <w:tc>
          <w:tcPr>
            <w:tcW w:w="3005" w:type="dxa"/>
            <w:shd w:val="clear" w:color="auto" w:fill="E7E6E6" w:themeFill="background2"/>
          </w:tcPr>
          <w:p w:rsidR="004C6071" w:rsidRPr="004C6071" w:rsidRDefault="004C6071" w:rsidP="004C6071">
            <w:pPr>
              <w:jc w:val="center"/>
              <w:rPr>
                <w:b/>
              </w:rPr>
            </w:pPr>
            <w:r w:rsidRPr="004C6071">
              <w:rPr>
                <w:b/>
              </w:rPr>
              <w:t>Courses / resources identified</w:t>
            </w:r>
          </w:p>
        </w:tc>
        <w:tc>
          <w:tcPr>
            <w:tcW w:w="3006" w:type="dxa"/>
            <w:shd w:val="clear" w:color="auto" w:fill="E7E6E6" w:themeFill="background2"/>
          </w:tcPr>
          <w:p w:rsidR="004C6071" w:rsidRPr="004C6071" w:rsidRDefault="004C6071" w:rsidP="004C6071">
            <w:pPr>
              <w:jc w:val="center"/>
              <w:rPr>
                <w:b/>
              </w:rPr>
            </w:pPr>
            <w:r w:rsidRPr="004C6071">
              <w:rPr>
                <w:b/>
              </w:rPr>
              <w:t>Dates</w:t>
            </w:r>
          </w:p>
        </w:tc>
      </w:tr>
      <w:tr w:rsidR="004C6071" w:rsidTr="00D42D7F">
        <w:trPr>
          <w:trHeight w:val="912"/>
        </w:trPr>
        <w:tc>
          <w:tcPr>
            <w:tcW w:w="3005" w:type="dxa"/>
          </w:tcPr>
          <w:p w:rsidR="004C6071" w:rsidRDefault="004C6071" w:rsidP="004C6071"/>
          <w:p w:rsidR="004C6071" w:rsidRDefault="004C6071" w:rsidP="004C6071"/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4C6071" w:rsidTr="004C6071">
        <w:tc>
          <w:tcPr>
            <w:tcW w:w="3005" w:type="dxa"/>
          </w:tcPr>
          <w:p w:rsidR="004C6071" w:rsidRDefault="004C6071" w:rsidP="004C6071"/>
          <w:p w:rsidR="004C6071" w:rsidRDefault="004C6071" w:rsidP="004C6071"/>
          <w:p w:rsidR="004C6071" w:rsidRDefault="004C6071" w:rsidP="004C6071"/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4C6071" w:rsidTr="004C6071">
        <w:tc>
          <w:tcPr>
            <w:tcW w:w="3005" w:type="dxa"/>
          </w:tcPr>
          <w:p w:rsidR="004C6071" w:rsidRDefault="004C6071" w:rsidP="004C6071"/>
          <w:p w:rsidR="004C6071" w:rsidRDefault="004C6071" w:rsidP="004C6071"/>
          <w:p w:rsidR="004C6071" w:rsidRDefault="004C6071" w:rsidP="004C6071"/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4C6071" w:rsidTr="004C6071">
        <w:tc>
          <w:tcPr>
            <w:tcW w:w="3005" w:type="dxa"/>
          </w:tcPr>
          <w:p w:rsidR="004C6071" w:rsidRDefault="004C6071" w:rsidP="004C6071"/>
          <w:p w:rsidR="004C6071" w:rsidRDefault="004C6071" w:rsidP="004C6071"/>
          <w:p w:rsidR="004C6071" w:rsidRDefault="004C6071" w:rsidP="004C6071"/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4C6071" w:rsidTr="004C6071">
        <w:tc>
          <w:tcPr>
            <w:tcW w:w="3005" w:type="dxa"/>
          </w:tcPr>
          <w:p w:rsidR="004C6071" w:rsidRDefault="004C6071" w:rsidP="004C6071"/>
          <w:p w:rsidR="004C6071" w:rsidRDefault="004C6071" w:rsidP="004C6071"/>
          <w:p w:rsidR="004C6071" w:rsidRDefault="004C6071" w:rsidP="004C6071"/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4C6071" w:rsidTr="00D42D7F">
        <w:trPr>
          <w:trHeight w:val="1044"/>
        </w:trPr>
        <w:tc>
          <w:tcPr>
            <w:tcW w:w="3005" w:type="dxa"/>
          </w:tcPr>
          <w:p w:rsidR="004C6071" w:rsidRDefault="004C6071" w:rsidP="004C6071"/>
        </w:tc>
        <w:tc>
          <w:tcPr>
            <w:tcW w:w="3005" w:type="dxa"/>
          </w:tcPr>
          <w:p w:rsidR="004C6071" w:rsidRDefault="004C6071" w:rsidP="004C6071"/>
        </w:tc>
        <w:tc>
          <w:tcPr>
            <w:tcW w:w="3006" w:type="dxa"/>
          </w:tcPr>
          <w:p w:rsidR="004C6071" w:rsidRDefault="004C6071" w:rsidP="004C6071"/>
        </w:tc>
      </w:tr>
      <w:tr w:rsidR="00D42D7F" w:rsidTr="00D42D7F">
        <w:trPr>
          <w:trHeight w:val="1116"/>
        </w:trPr>
        <w:tc>
          <w:tcPr>
            <w:tcW w:w="3005" w:type="dxa"/>
          </w:tcPr>
          <w:p w:rsidR="00D42D7F" w:rsidRDefault="00D42D7F" w:rsidP="004C6071"/>
        </w:tc>
        <w:tc>
          <w:tcPr>
            <w:tcW w:w="3005" w:type="dxa"/>
          </w:tcPr>
          <w:p w:rsidR="00D42D7F" w:rsidRDefault="00D42D7F" w:rsidP="004C6071"/>
        </w:tc>
        <w:tc>
          <w:tcPr>
            <w:tcW w:w="3006" w:type="dxa"/>
          </w:tcPr>
          <w:p w:rsidR="00D42D7F" w:rsidRDefault="00D42D7F" w:rsidP="004C6071"/>
        </w:tc>
      </w:tr>
    </w:tbl>
    <w:p w:rsidR="004C6071" w:rsidRDefault="004C6071" w:rsidP="004C6071">
      <w:pPr>
        <w:spacing w:after="0" w:line="240" w:lineRule="auto"/>
      </w:pPr>
    </w:p>
    <w:sectPr w:rsidR="004C607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71" w:rsidRDefault="004C6071" w:rsidP="004C6071">
      <w:pPr>
        <w:spacing w:after="0" w:line="240" w:lineRule="auto"/>
      </w:pPr>
      <w:r>
        <w:separator/>
      </w:r>
    </w:p>
  </w:endnote>
  <w:endnote w:type="continuationSeparator" w:id="0">
    <w:p w:rsidR="004C6071" w:rsidRDefault="004C6071" w:rsidP="004C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71" w:rsidRDefault="004C6071" w:rsidP="004C6071">
      <w:pPr>
        <w:spacing w:after="0" w:line="240" w:lineRule="auto"/>
      </w:pPr>
      <w:r>
        <w:separator/>
      </w:r>
    </w:p>
  </w:footnote>
  <w:footnote w:type="continuationSeparator" w:id="0">
    <w:p w:rsidR="004C6071" w:rsidRDefault="004C6071" w:rsidP="004C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71" w:rsidRDefault="004C6071" w:rsidP="00AB6F72">
    <w:pPr>
      <w:pStyle w:val="Header"/>
      <w:jc w:val="center"/>
    </w:pPr>
  </w:p>
  <w:p w:rsidR="004C6071" w:rsidRDefault="004C6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41E5"/>
    <w:multiLevelType w:val="hybridMultilevel"/>
    <w:tmpl w:val="3286A0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1"/>
    <w:rsid w:val="00104C58"/>
    <w:rsid w:val="001868F3"/>
    <w:rsid w:val="004C6071"/>
    <w:rsid w:val="00511BA2"/>
    <w:rsid w:val="00706940"/>
    <w:rsid w:val="00741665"/>
    <w:rsid w:val="00824958"/>
    <w:rsid w:val="008E0D90"/>
    <w:rsid w:val="00AB6F72"/>
    <w:rsid w:val="00B71A59"/>
    <w:rsid w:val="00D42D7F"/>
    <w:rsid w:val="00D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ADDE8"/>
  <w15:chartTrackingRefBased/>
  <w15:docId w15:val="{D7D6859D-CC20-4DEF-981C-6A28D59F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71"/>
  </w:style>
  <w:style w:type="paragraph" w:styleId="Footer">
    <w:name w:val="footer"/>
    <w:basedOn w:val="Normal"/>
    <w:link w:val="FooterChar"/>
    <w:uiPriority w:val="99"/>
    <w:unhideWhenUsed/>
    <w:rsid w:val="004C6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71"/>
  </w:style>
  <w:style w:type="table" w:styleId="TableGrid">
    <w:name w:val="Table Grid"/>
    <w:basedOn w:val="TableNormal"/>
    <w:uiPriority w:val="39"/>
    <w:rsid w:val="004C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D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1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ephanie.robin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le.dexter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D445-D5B5-4808-9B29-BF5B25D1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ESSERY Richard</dc:creator>
  <cp:keywords/>
  <dc:description/>
  <cp:lastModifiedBy>ROBIN Stephanie</cp:lastModifiedBy>
  <cp:revision>5</cp:revision>
  <dcterms:created xsi:type="dcterms:W3CDTF">2020-10-05T12:34:00Z</dcterms:created>
  <dcterms:modified xsi:type="dcterms:W3CDTF">2020-10-05T13:37:00Z</dcterms:modified>
</cp:coreProperties>
</file>